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ОРГАНИЗАЦИЯ ПРОИЗВОДСТВА И МЕНЕДЖМЕНТ ПРЕДПРИЯТИЯ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6B11302 Логистика (Транспорт)</w:t>
      </w:r>
    </w:p>
    <w:p>
      <w:r>
        <w:t>Код дисциплины: OPMP4310</w:t>
      </w:r>
    </w:p>
    <w:p>
      <w:r>
        <w:t>Количество кредитов: 5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Конарбаева Г.Н.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6B11302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Колос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Кунафина Г.Т.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нет</w:t>
      </w:r>
    </w:p>
    <w:p/>
    <w:p/>
    <w:p>
      <w:r>
        <w:t>СОГЛАСОВАНО:</w:t>
      </w:r>
    </w:p>
    <w:p>
      <w:pPr>
        <w:tabs>
          <w:tab w:val="left" w:pos="6500"/>
        </w:tabs>
      </w:pPr>
      <w:r>
        <w:t>Декан ШМ</w:t>
        <w:tab/>
        <w:t>Вахгельт А.Ф.</w:t>
      </w:r>
    </w:p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Содержание дисциплины состоит в следующем: получение знаний в области организации производства и менеджмента предприятия в области транспорта, на основе применения современных методов планирования и управления их деятельности; планирования себестоимости продукции; научной организации труда; внедрения новой техники и рационального его использования на предприятии в условиях рынка, необходимых для практической инженерной работы.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изучения дисциплины «Организация производства и менеджмент» является формирование у студентов «проектного» мировоззрения управления работами и процессами. Дисциплина тесно связана и опирается на дисциплину «Экономика».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Задачами курса «Организация производства и менеджмент предприятия» является: изучение предприятия как сложной системы социально – экономического класса; основ организации производственных процессов; основных организационного – технических систем предприятия; концепций планирования производственной и коммерческой деятельности предприятия в современных условиях хозяйствования, особенности адаптации предприятий к работе в новых условиях хозяйствования.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Осуществлять планирование экономически целесообразных методов доставки грузов и пассажиров в транспортно-логистических системах. </w:t>
            </w:r>
          </w:p>
        </w:tc>
        <w:tc>
          <w:p>
            <w:r>
              <w:rPr>
                <w:sz w:val="20"/>
              </w:rPr>
              <w:t>РО14 - Использовать знания по коммерческой деятельности транспорта, осуществлять  маркетинговые исследования в области организации доставки грузов. 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принципы решения технико-экономических, организационных и управленческих вопросов в машиностроении, методы экономического анализа, современные методы экономической оценки эффективности рассматриваемых технических решений, современные методы управления проектами по созданию или реорганизации производственных участков, подходы к разработке стратегических и тактических действий фирм, проблемы, принципы и методы реализации управленческих решений</w:t>
            </w:r>
          </w:p>
          <w:p>
            <w:pPr>
              <w:ind w:firstLine="567"/>
            </w:pPr>
            <w:r>
              <w:rPr>
                <w:sz w:val="20"/>
              </w:rPr>
              <w:t>- По завершению освоения данной дисциплины студент способен и готов: • к сотрудничеству с коллегами и к работе в коллективе, к обобщению, анализу, восприятию информации, постановке цели и выбору путей ее достижения, к практическому анализу логики различного рода рассуждений, к публичным выступлениям, аргументации, ведению дискуссии и полемики, анализировать затраты и оценивать результаты деятельности первичных производственных подразделений, к проведению предварительного технико-экономического обоснования проектных разработок по стандартным методикам, к составлению графиков работ, разработке оперативных планов работы первичных производственных подразделений, анализировать результаты деятельности производственных подразделений</w:t>
            </w:r>
          </w:p>
          <w:p>
            <w:pPr>
              <w:ind w:firstLine="567"/>
            </w:pPr>
            <w:r>
              <w:rPr>
                <w:sz w:val="20"/>
              </w:rPr>
              <w:t>- умение подготавливать исходные данные для выбора и обоснования научно-технических и организационных решений на основе экономических расчетов, планирование работы персонала и фондов оплаты труда, участвовать во внедрении и сопровождении результатов научно-технических и проектно-конструкторских разработок в реальный сектор экономики</w:t>
            </w:r>
          </w:p>
          <w:p>
            <w:pPr>
              <w:ind w:firstLine="567"/>
            </w:pPr>
            <w:r>
              <w:rPr>
                <w:sz w:val="20"/>
              </w:rPr>
              <w:t>- логически верно, аргументированно и ясно строить устную и письменную речь, • находить организационно-управленческие решения в нестандартных ситуациях и быть готовым нести за них ответственность, представлять результаты аналитической и исследовательской работы в виде выступления, доклада, информационного обзора, аналитического отчета статьи, умение проводить организационно-плановые расчеты по созданию или реорганизации производственных участков, планировать работу персонала и фондов оплаты труда, проводить анализ внутренних возможностей и внешних сред организаций (включая риски проектов), разрабатывать стратегические и тактические действия предприятий, определять цели проекта и проводить его обоснование, выявлять структуру проекта (подцели, основные этапы работы), определять необходимые объёмы и источники финансирования, • определять сроки выполнения проекта, составить график его реализации, рассчитать необходимые ресурсы, смету и бюджет, планировать и учитывать риски, обеспечивать контроль хода выполнения проекта, разрабатывать планы на отдельные виды работ и контролировать их выполнение, • умение применять методы контроля качества изделий и объектов в сфере профессиональной деятельности, проводить анализ причин нарушений технологических процессов в машиностроении и разрабатывать мероприятия по их предупреждению</w:t>
            </w:r>
          </w:p>
          <w:p>
            <w:pPr>
              <w:ind w:firstLine="567"/>
            </w:pPr>
            <w:r>
              <w:rPr>
                <w:sz w:val="20"/>
              </w:rPr>
              <w:t>- Владеть: культурой мышления, иметь способности к обобщению, анализу, восприятию информации, постановке цели и выбору путей её достижения ; методологией организации, планирования, руководства, координации трудовых, финансовых и материально-технических ресурсов на протяжении проектного цикла, направленной на эффективное достижение его целей путём применения современных методов, техники и технологии управления для достижения определённых в проекте результатов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Понимать сущность логистических подходов, в вопросах производственной, транспортной, технологической и информационной деятельности специалистов по логистике. </w:t>
            </w:r>
          </w:p>
        </w:tc>
        <w:tc>
          <w:p>
            <w:r>
              <w:rPr>
                <w:sz w:val="20"/>
              </w:rPr>
              <w:t>РО16 - Достигать уровня требований квалификационной характеристики, знаний и умений в разрезе профессии, в области осуществления технологических и организационных мероприятий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РО17 - Приобретать навыки и специальные знания, необходимые для повседневной профессиональной деятельности и продолжения образования  в магистратуре.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Экономика предприятия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Банзекуливахо, Ж. М. Экономика предприятия и организация производства: учебно–методический комплекс / Ж. М. Банзекуливахо. – Новополоцк: ПГУ, 2010. – 351 с.
Герчикова, И. Н. Менеджмент: учебник для вузов / И. Н. Герчикова. – Москва: ЮНИТИ–ДАНА, 2009. – 499 с.
Жданова, Л. А. Организация и управление промышленной фирмой в развитых странах: учебник / Л. А. Жданова. – Москва: Экономика, 2008. – 636 с.
Организация, планирование и управление производством: учебно–методическое пособие / Н. И. Новицкий, В. П. Пашуто. – Москва: Финансы и статистика, 2008. – 574 с.
Организация и нормирование труда в современном производственном менеджменте / С. В. Глубокий, И. В. Борисевич. – Минск: Издательство Гревцова, 2008. – 317 с.
Организация, планирование и проектирование производства: операционный менеджмент: перевод с 5-го английского издания / Найджел Слак, Стюарт Чеймберс, Роберт Джонстон. – Москва: Инфра-М, 2009. – 789 с.
Организация производства на промышленных предприятиях: учебное пособие / М. П. Переверзев, С. И. Логвинов, С. С. Логвинов. – Москва: Инфра-М, 2010. – 330 с.
Производственный и операционный менеджмент: [перевод с английского] / Ричард Б. Чейз, Ф. Роберт Джейкобз, Николас Дж. Аквилано. – Москва Вильямс, 2007. – 1169 с.
Производственный менеджмент: учебник / В. И. Малюк, А. М. Немчин. – Санкт–Петербург: Питер, 2008. – 277 с.
Производственный менеджмент в отрасли: учебно–методический комплекс / Н. А. Дубровский. – Новополоцк: ПГУ, 2008. – 367 с.
Производственный менеджмент: учебное пособие / Э. М. Гайнутдинов, Л. И. Поддерегина. – Минск: Вышэйшая школа, 2010. – 319, с.
Производственный менеджмент: учебное пособие / Е. М. Карпенко, С. Ю. Комков. – Гомель: ГГТУ, 2010. – 519 с.
Самойлович, В. Г. Организация производства и менеджмента: учебник / В. Г. Самойлович. – Москва: Академия, 2008. – 335 с.
Технологический менеджмент: учебное пособие / В. Г. Зинов, В. В. Козик, В. И. Сырямкин. – Томск: Издательство Томского университета, 2007. – 434 с.
Теоретические основы производственного менеджмента: учебное пособие / Ф. И. Парамонов, Ю. М. Солдак. – Москва: БИНОМ. Лаборатория знаний, 2009. – 279 с.
Фатхудинов, Р. А. Производственный менеджмент: учебник / Р. А. Фатхутдинов. – Санкт–Петербург: Лидер, 2011. – 494 с.
Фатхудинов, Р. А. Организация производства: учебник / Р. А. Фатхутдинов. – Москва: ИНФРА-М, 2011. – 544 с.
Шепеленко, Г. И. Экономика, организация и планирование производства на предприятии: учебное пособие / Г. И. Шепеленко. – Ростов-на-Дону: Феникс, 2010. – 600 с.
Экономические методы управления развитием предприятия / Л. В. Гринцевич, В. И. Демидов, Т. А. Сахнович. – Минск: БНТУ, 2010. – 475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